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Выдается билет с одним вопросом.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 подготовке </w:t>
      </w:r>
      <w:r w:rsidDel="00000000" w:rsidR="00000000" w:rsidRPr="00000000">
        <w:rPr>
          <w:b w:val="1"/>
          <w:rtl w:val="0"/>
        </w:rPr>
        <w:t xml:space="preserve">можно пользоваться чем угодно</w:t>
      </w:r>
      <w:r w:rsidDel="00000000" w:rsidR="00000000" w:rsidRPr="00000000">
        <w:rPr>
          <w:rtl w:val="0"/>
        </w:rPr>
        <w:t xml:space="preserve">, в том числе электронными носителями, в том числе ноутбуками. Сам Хохлов в наш год после раздачи билетов ушел пить кофе минут на 20.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 ответе Хохлов сразу забирает написанный билет. Вам нужно воспроизвести его самостоятельно. Так что при подготовке как следует разберитесь с тем, что списали.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Слушает и спрашивает не очень строго, но какие-то детали может уточнить. Времени на подготовку дает много, так что подготовиться успеете.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Затем задает три вопроса из теормина. Так подробно, как в ответах по теормину, знать не обязательно, обычно ответ заключается в воспроизведении основной формулы по вопросу или формулировке основной идеи.</w:t>
      </w:r>
    </w:p>
    <w:p w:rsidR="00000000" w:rsidDel="00000000" w:rsidP="00000000" w:rsidRDefault="00000000" w:rsidRPr="00000000" w14:paraId="00000006">
      <w:pPr>
        <w:spacing w:before="200" w:lineRule="auto"/>
        <w:rPr/>
      </w:pPr>
      <w:r w:rsidDel="00000000" w:rsidR="00000000" w:rsidRPr="00000000">
        <w:rPr>
          <w:rtl w:val="0"/>
        </w:rPr>
        <w:t xml:space="preserve">Система оценивания до конца не ясна, в наш год все ушли с четверками-пятерками, в основном пятерки. Возможно, зависит в основном от количества отвеченных вопросов из теормина.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